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Объявление </w:t>
      </w:r>
      <w:proofErr w:type="gramStart"/>
      <w:r>
        <w:rPr>
          <w:rFonts w:ascii="Times New Roman" w:hAnsi="Times New Roman"/>
          <w:sz w:val="24"/>
        </w:rPr>
        <w:t>о приеме документов для участия в конкурсе на замещение вакантных должностей в Межрайонной инспекции</w:t>
      </w:r>
      <w:proofErr w:type="gramEnd"/>
      <w:r>
        <w:rPr>
          <w:rFonts w:ascii="Times New Roman" w:hAnsi="Times New Roman"/>
          <w:sz w:val="24"/>
        </w:rPr>
        <w:t xml:space="preserve">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Межрайонная ИФНС России </w:t>
      </w:r>
      <w:r w:rsidR="00605398">
        <w:rPr>
          <w:rFonts w:ascii="Times New Roman" w:hAnsi="Times New Roman"/>
          <w:sz w:val="24"/>
        </w:rPr>
        <w:t xml:space="preserve">№ 2 по  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224-85-20) в лице начальника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521A8F">
        <w:rPr>
          <w:rFonts w:ascii="Times New Roman" w:hAnsi="Times New Roman"/>
          <w:sz w:val="24"/>
        </w:rPr>
        <w:t xml:space="preserve">Арслановой </w:t>
      </w:r>
      <w:proofErr w:type="spellStart"/>
      <w:r w:rsidR="00521A8F">
        <w:rPr>
          <w:rFonts w:ascii="Times New Roman" w:hAnsi="Times New Roman"/>
          <w:sz w:val="24"/>
        </w:rPr>
        <w:t>Альвины</w:t>
      </w:r>
      <w:proofErr w:type="spellEnd"/>
      <w:r w:rsidR="00521A8F">
        <w:rPr>
          <w:rFonts w:ascii="Times New Roman" w:hAnsi="Times New Roman"/>
          <w:sz w:val="24"/>
        </w:rPr>
        <w:t xml:space="preserve"> Альбертовны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01.04.2021 № </w:t>
      </w:r>
      <w:r w:rsidR="00DC0E00">
        <w:rPr>
          <w:rFonts w:ascii="Times New Roman" w:hAnsi="Times New Roman"/>
          <w:sz w:val="24"/>
        </w:rPr>
        <w:t>02-08/115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конкурсе</w:t>
      </w:r>
      <w:proofErr w:type="gramEnd"/>
      <w:r>
        <w:rPr>
          <w:rFonts w:ascii="Times New Roman" w:hAnsi="Times New Roman"/>
          <w:sz w:val="24"/>
        </w:rPr>
        <w:t xml:space="preserve"> на</w:t>
      </w:r>
      <w:r w:rsidR="00DC0E00">
        <w:rPr>
          <w:rFonts w:ascii="Times New Roman" w:hAnsi="Times New Roman"/>
          <w:sz w:val="24"/>
        </w:rPr>
        <w:t xml:space="preserve"> замещение вакантных должностей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12001F" w:rsidTr="0028221B">
        <w:trPr>
          <w:trHeight w:val="551"/>
        </w:trPr>
        <w:tc>
          <w:tcPr>
            <w:tcW w:w="2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521A8F" w:rsidP="00FD32B6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урегулирования задолженности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12001F" w:rsidP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специалист-эксперт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DC0E00" w:rsidP="007F266E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12001F">
              <w:rPr>
                <w:rFonts w:ascii="Times New Roman" w:hAnsi="Times New Roman"/>
                <w:sz w:val="24"/>
              </w:rPr>
              <w:t>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12001F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учета и работы с налогоплательщиками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2 разряда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01F" w:rsidRDefault="00DC0E00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12001F">
              <w:rPr>
                <w:rFonts w:ascii="Times New Roman" w:hAnsi="Times New Roman"/>
                <w:sz w:val="24"/>
              </w:rPr>
              <w:t>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       </w:t>
      </w:r>
    </w:p>
    <w:p w:rsidR="00B55AB4" w:rsidRDefault="0072227A" w:rsidP="0012001F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2001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К претендентам на замещение вакантных должностей государственной гражданской службы предъявляются следующие квалификационные требования:</w:t>
      </w:r>
    </w:p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</w:t>
      </w:r>
      <w:r w:rsidR="00112AAC">
        <w:rPr>
          <w:rFonts w:ascii="Times New Roman" w:hAnsi="Times New Roman"/>
          <w:sz w:val="24"/>
        </w:rPr>
        <w:t xml:space="preserve">     </w:t>
      </w:r>
      <w:r w:rsidR="00945C3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технологий. </w:t>
      </w:r>
    </w:p>
    <w:p w:rsidR="0012001F" w:rsidRDefault="0072227A" w:rsidP="00A37350">
      <w:pPr>
        <w:tabs>
          <w:tab w:val="left" w:pos="709"/>
          <w:tab w:val="left" w:pos="851"/>
          <w:tab w:val="left" w:pos="993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</w:t>
      </w:r>
      <w:r w:rsidR="00112AAC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</w:t>
      </w:r>
      <w:r w:rsidR="00945C39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      </w:t>
      </w:r>
      <w:r w:rsidR="00737403">
        <w:rPr>
          <w:rFonts w:ascii="Times New Roman" w:hAnsi="Times New Roman"/>
          <w:sz w:val="24"/>
        </w:rPr>
        <w:t xml:space="preserve">    </w:t>
      </w:r>
      <w:r w:rsidR="00A37350">
        <w:rPr>
          <w:rFonts w:ascii="Times New Roman" w:hAnsi="Times New Roman"/>
          <w:sz w:val="24"/>
        </w:rPr>
        <w:t xml:space="preserve"> </w:t>
      </w:r>
    </w:p>
    <w:p w:rsidR="005A0106" w:rsidRPr="005A0106" w:rsidRDefault="00A37350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3</w:t>
      </w:r>
      <w:r w:rsidR="005A0106">
        <w:rPr>
          <w:rFonts w:ascii="Times New Roman" w:hAnsi="Times New Roman"/>
          <w:color w:val="auto"/>
          <w:sz w:val="24"/>
          <w:szCs w:val="24"/>
        </w:rPr>
        <w:t>. К претендентам на замещение вакантн</w:t>
      </w:r>
      <w:r w:rsidR="0040263E">
        <w:rPr>
          <w:rFonts w:ascii="Times New Roman" w:hAnsi="Times New Roman"/>
          <w:color w:val="auto"/>
          <w:sz w:val="24"/>
          <w:szCs w:val="24"/>
        </w:rPr>
        <w:t>ых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="005A0106" w:rsidRPr="005A0106">
        <w:rPr>
          <w:rFonts w:ascii="Times New Roman" w:hAnsi="Times New Roman"/>
          <w:color w:val="auto"/>
          <w:sz w:val="24"/>
          <w:szCs w:val="24"/>
        </w:rPr>
        <w:t>должност</w:t>
      </w:r>
      <w:r w:rsidR="0040263E">
        <w:rPr>
          <w:rFonts w:ascii="Times New Roman" w:hAnsi="Times New Roman"/>
          <w:color w:val="auto"/>
          <w:sz w:val="24"/>
          <w:szCs w:val="24"/>
        </w:rPr>
        <w:t>ей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C570D">
        <w:rPr>
          <w:rFonts w:ascii="Times New Roman" w:hAnsi="Times New Roman"/>
          <w:color w:val="auto"/>
          <w:sz w:val="24"/>
          <w:szCs w:val="24"/>
        </w:rPr>
        <w:t>главного специалиста-эксперта отдела урегулирования задолженности</w:t>
      </w:r>
      <w:proofErr w:type="gramEnd"/>
      <w:r w:rsidR="00A9783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A0106">
        <w:rPr>
          <w:rFonts w:ascii="Times New Roman" w:hAnsi="Times New Roman"/>
          <w:color w:val="auto"/>
          <w:sz w:val="24"/>
          <w:szCs w:val="24"/>
        </w:rPr>
        <w:t>предъявляются</w:t>
      </w:r>
      <w:r w:rsidR="005A0106" w:rsidRPr="005A0106">
        <w:rPr>
          <w:rFonts w:ascii="Times New Roman" w:hAnsi="Times New Roman"/>
          <w:color w:val="auto"/>
          <w:sz w:val="24"/>
          <w:szCs w:val="24"/>
        </w:rPr>
        <w:t xml:space="preserve"> следующие </w:t>
      </w:r>
      <w:r w:rsidR="00607F3C">
        <w:rPr>
          <w:rFonts w:ascii="Times New Roman" w:hAnsi="Times New Roman"/>
          <w:color w:val="auto"/>
          <w:sz w:val="24"/>
          <w:szCs w:val="24"/>
        </w:rPr>
        <w:t>квалификационные требования к профессиональным и функциональным знаниям и умениям</w:t>
      </w:r>
      <w:r w:rsidR="005A0106" w:rsidRPr="005A0106">
        <w:rPr>
          <w:rFonts w:ascii="Times New Roman" w:hAnsi="Times New Roman"/>
          <w:color w:val="auto"/>
          <w:sz w:val="24"/>
          <w:szCs w:val="24"/>
        </w:rPr>
        <w:t>: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1</w:t>
      </w:r>
      <w:r w:rsidR="00A97832" w:rsidRPr="00A97832">
        <w:rPr>
          <w:rFonts w:ascii="Times New Roman" w:hAnsi="Times New Roman"/>
          <w:sz w:val="24"/>
        </w:rPr>
        <w:t>. Наличие профессиональных знаний: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2</w:t>
      </w:r>
      <w:r w:rsidR="00A97832" w:rsidRPr="00A97832">
        <w:rPr>
          <w:rFonts w:ascii="Times New Roman" w:hAnsi="Times New Roman"/>
          <w:sz w:val="24"/>
        </w:rPr>
        <w:t>. В сфере законодательства Российской Федерации: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 xml:space="preserve">1)  Налоговый кодекс Российской Федерации; </w:t>
      </w:r>
    </w:p>
    <w:p w:rsidR="00A97832" w:rsidRPr="00A97832" w:rsidRDefault="00A37350" w:rsidP="00A373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2) Закон Российской Федерации от 21 марта 1991 г. № 943-1 «О налоговых органах Российской Федерации»;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A97832" w:rsidRPr="00A97832">
        <w:rPr>
          <w:rFonts w:ascii="Times New Roman" w:hAnsi="Times New Roman"/>
          <w:sz w:val="24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9) Приказ ФНС России от 02.04.2019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15) Иные правовые акты, знание которых необходимо для надлежащего исполнения гражданским служащим должностных обязанностей;</w:t>
      </w:r>
    </w:p>
    <w:p w:rsidR="00A97832" w:rsidRPr="00A97832" w:rsidRDefault="00A37350" w:rsidP="00A373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16)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 w:rsidR="00A97832" w:rsidRPr="00A97832">
        <w:rPr>
          <w:rFonts w:ascii="Times New Roman" w:hAnsi="Times New Roman"/>
          <w:sz w:val="24"/>
        </w:rPr>
        <w:t>17)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18) 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A97832" w:rsidRPr="00A97832">
        <w:rPr>
          <w:rFonts w:ascii="Times New Roman" w:hAnsi="Times New Roman"/>
          <w:sz w:val="24"/>
        </w:rPr>
        <w:t>дств в б</w:t>
      </w:r>
      <w:proofErr w:type="gramEnd"/>
      <w:r w:rsidR="00A97832" w:rsidRPr="00A97832">
        <w:rPr>
          <w:rFonts w:ascii="Times New Roman" w:hAnsi="Times New Roman"/>
          <w:sz w:val="24"/>
        </w:rPr>
        <w:t>анке, а также по счетам лиц, указанных в пункте 11 статьи 76 Налогового кодекса Российской Федерации»;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>19)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 xml:space="preserve">20) Письмо ФНС России от 20.02.2014 N ПА-4-6/3003 «Об использовании </w:t>
      </w:r>
      <w:proofErr w:type="gramStart"/>
      <w:r w:rsidR="00A97832" w:rsidRPr="00A97832">
        <w:rPr>
          <w:rFonts w:ascii="Times New Roman" w:hAnsi="Times New Roman"/>
          <w:sz w:val="24"/>
        </w:rPr>
        <w:t>интернет-сервиса</w:t>
      </w:r>
      <w:proofErr w:type="gramEnd"/>
      <w:r w:rsidR="00A97832" w:rsidRPr="00A97832">
        <w:rPr>
          <w:rFonts w:ascii="Times New Roman" w:hAnsi="Times New Roman"/>
          <w:sz w:val="24"/>
        </w:rPr>
        <w:t xml:space="preserve"> «Сведения о наличии решений о приостановлении операций по счетам налогоплательщиков»;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97832" w:rsidRPr="00A97832">
        <w:rPr>
          <w:rFonts w:ascii="Times New Roman" w:hAnsi="Times New Roman"/>
          <w:sz w:val="24"/>
        </w:rPr>
        <w:t xml:space="preserve">21) Письмо ФНС России от 20.03.2014 N НД-4-8/5047@ «Об </w:t>
      </w:r>
      <w:proofErr w:type="gramStart"/>
      <w:r w:rsidR="00A97832" w:rsidRPr="00A97832">
        <w:rPr>
          <w:rFonts w:ascii="Times New Roman" w:hAnsi="Times New Roman"/>
          <w:sz w:val="24"/>
        </w:rPr>
        <w:t>интернет-сервисе</w:t>
      </w:r>
      <w:proofErr w:type="gramEnd"/>
      <w:r w:rsidR="00A97832" w:rsidRPr="00A97832">
        <w:rPr>
          <w:rFonts w:ascii="Times New Roman" w:hAnsi="Times New Roman"/>
          <w:sz w:val="24"/>
        </w:rPr>
        <w:t xml:space="preserve"> «Сведения о наличии решений о приостановлении операций по счетам налогоплательщиков»;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A97832" w:rsidRPr="00A97832">
        <w:rPr>
          <w:rFonts w:ascii="Times New Roman" w:hAnsi="Times New Roman"/>
          <w:sz w:val="24"/>
        </w:rPr>
        <w:t>22) Письмо ФНС России от 29.05.2017 N ГД-4-8/10100@ «В отношении электронного документооборота».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 xml:space="preserve">. 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97832" w:rsidRPr="00A97832">
        <w:rPr>
          <w:rFonts w:ascii="Times New Roman" w:hAnsi="Times New Roman"/>
          <w:sz w:val="24"/>
        </w:rPr>
        <w:t>применения</w:t>
      </w:r>
      <w:proofErr w:type="gramEnd"/>
      <w:r w:rsidR="00A97832" w:rsidRPr="00A97832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  <w:proofErr w:type="gramStart"/>
      <w:r w:rsidR="00A97832" w:rsidRPr="00A97832">
        <w:rPr>
          <w:rFonts w:ascii="Times New Roman" w:hAnsi="Times New Roman"/>
          <w:sz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сумм.</w:t>
      </w:r>
      <w:proofErr w:type="gramEnd"/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4</w:t>
      </w:r>
      <w:r w:rsidR="00A97832" w:rsidRPr="00A97832">
        <w:rPr>
          <w:rFonts w:ascii="Times New Roman" w:hAnsi="Times New Roman"/>
          <w:sz w:val="24"/>
        </w:rPr>
        <w:t xml:space="preserve">. Наличие функциональных знаний: 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1) понятие проекта нормативного правового акта, инструменты и этапы его разработки;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2 понятие, процедура рассмотрения обращений граждан;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3) принципы, методы, технологии и механизмы осуществления контроля (надзора);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4) принципы предоставления государственных услуг;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5) централизованная и смешанная формы ведения делопроизводства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6) система взаимодействия в рамках внутриведомственного и межведомственного электронного документооборота.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7) основы экономики, финансов и кредита, бухгалтерского и налогового учета;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8) основы налогообложения;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9) принципы формирования налоговой системы Российской Федерации;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11) Понятие «информационный обмен»;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12) 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решений налогового органа о приостановлении операции по счетам налогоплательщика;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13) Понятие и порядок применения мер обеспечения взыскания путем приостановления операций по счетам налогоплательщиков;</w:t>
      </w:r>
    </w:p>
    <w:p w:rsidR="00A97832" w:rsidRPr="00A97832" w:rsidRDefault="00A97832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97832">
        <w:rPr>
          <w:rFonts w:ascii="Times New Roman" w:hAnsi="Times New Roman"/>
          <w:sz w:val="24"/>
        </w:rPr>
        <w:t>14) особенности банковской системы Российской Федерации (в части списания денежных сре</w:t>
      </w:r>
      <w:proofErr w:type="gramStart"/>
      <w:r w:rsidRPr="00A97832">
        <w:rPr>
          <w:rFonts w:ascii="Times New Roman" w:hAnsi="Times New Roman"/>
          <w:sz w:val="24"/>
        </w:rPr>
        <w:t>дств с р</w:t>
      </w:r>
      <w:proofErr w:type="gramEnd"/>
      <w:r w:rsidRPr="00A97832">
        <w:rPr>
          <w:rFonts w:ascii="Times New Roman" w:hAnsi="Times New Roman"/>
          <w:sz w:val="24"/>
        </w:rPr>
        <w:t>асчетных счетов).</w:t>
      </w: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5</w:t>
      </w:r>
      <w:r w:rsidR="00A97832" w:rsidRPr="00A97832">
        <w:rPr>
          <w:rFonts w:ascii="Times New Roman" w:hAnsi="Times New Roman"/>
          <w:sz w:val="24"/>
        </w:rPr>
        <w:t xml:space="preserve">. </w:t>
      </w:r>
      <w:proofErr w:type="gramStart"/>
      <w:r w:rsidR="00A97832" w:rsidRPr="00A97832">
        <w:rPr>
          <w:rFonts w:ascii="Times New Roman" w:hAnsi="Times New Roman"/>
          <w:sz w:val="24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</w:t>
      </w:r>
      <w:r w:rsidR="00A97832" w:rsidRPr="00A97832">
        <w:rPr>
          <w:rFonts w:ascii="Times New Roman" w:hAnsi="Times New Roman"/>
          <w:sz w:val="24"/>
        </w:rPr>
        <w:lastRenderedPageBreak/>
        <w:t>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A97832" w:rsidRPr="00A97832" w:rsidRDefault="00A37350" w:rsidP="00A373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6</w:t>
      </w:r>
      <w:r w:rsidR="00A97832" w:rsidRPr="00A97832">
        <w:rPr>
          <w:rFonts w:ascii="Times New Roman" w:hAnsi="Times New Roman"/>
          <w:sz w:val="24"/>
        </w:rPr>
        <w:t xml:space="preserve">. </w:t>
      </w:r>
      <w:proofErr w:type="gramStart"/>
      <w:r w:rsidR="00A97832" w:rsidRPr="00A97832">
        <w:rPr>
          <w:rFonts w:ascii="Times New Roman" w:hAnsi="Times New Roman"/>
          <w:sz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97832" w:rsidRPr="00A97832">
        <w:rPr>
          <w:rFonts w:ascii="Times New Roman" w:hAnsi="Times New Roman"/>
          <w:sz w:val="24"/>
        </w:rPr>
        <w:t xml:space="preserve"> </w:t>
      </w:r>
      <w:proofErr w:type="gramStart"/>
      <w:r w:rsidR="00A97832" w:rsidRPr="00A97832">
        <w:rPr>
          <w:rFonts w:ascii="Times New Roman" w:hAnsi="Times New Roman"/>
          <w:sz w:val="24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A97832" w:rsidRPr="00A97832" w:rsidRDefault="00A37350" w:rsidP="00A373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97832" w:rsidRPr="00A97832">
        <w:rPr>
          <w:rFonts w:ascii="Times New Roman" w:hAnsi="Times New Roman"/>
          <w:sz w:val="24"/>
        </w:rPr>
        <w:t>.</w:t>
      </w:r>
      <w:r w:rsidR="00A97832">
        <w:rPr>
          <w:rFonts w:ascii="Times New Roman" w:hAnsi="Times New Roman"/>
          <w:sz w:val="24"/>
        </w:rPr>
        <w:t>7</w:t>
      </w:r>
      <w:r w:rsidR="00A97832" w:rsidRPr="00A97832">
        <w:rPr>
          <w:rFonts w:ascii="Times New Roman" w:hAnsi="Times New Roman"/>
          <w:sz w:val="24"/>
        </w:rPr>
        <w:t xml:space="preserve">. </w:t>
      </w:r>
      <w:proofErr w:type="gramStart"/>
      <w:r w:rsidR="00A97832" w:rsidRPr="00A97832">
        <w:rPr>
          <w:rFonts w:ascii="Times New Roman" w:hAnsi="Times New Roman"/>
          <w:sz w:val="24"/>
        </w:rPr>
        <w:t>Наличие функциональных умений: 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 w:rsidR="00A97832" w:rsidRPr="00A97832">
        <w:rPr>
          <w:rFonts w:ascii="Times New Roman" w:hAnsi="Times New Roman"/>
          <w:sz w:val="24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A37350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97832" w:rsidRPr="00A97832" w:rsidRDefault="00A37350" w:rsidP="00A978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A97832" w:rsidRPr="00A97832">
        <w:rPr>
          <w:rFonts w:ascii="Times New Roman" w:hAnsi="Times New Roman"/>
          <w:sz w:val="24"/>
        </w:rPr>
        <w:t xml:space="preserve">. Для замещения должности старшего специалиста 2 разряда отдела учета и работы с налогоплательщиками устанавливаются следующие требования </w:t>
      </w:r>
    </w:p>
    <w:p w:rsidR="00797DFF" w:rsidRPr="00797DFF" w:rsidRDefault="00A37350" w:rsidP="00A373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797DFF" w:rsidRPr="00797DFF">
        <w:rPr>
          <w:rFonts w:ascii="Times New Roman" w:hAnsi="Times New Roman"/>
          <w:sz w:val="24"/>
        </w:rPr>
        <w:t>.</w:t>
      </w:r>
      <w:r w:rsidR="00797DFF">
        <w:rPr>
          <w:rFonts w:ascii="Times New Roman" w:hAnsi="Times New Roman"/>
          <w:sz w:val="24"/>
        </w:rPr>
        <w:t>1</w:t>
      </w:r>
      <w:r w:rsidR="00797DFF" w:rsidRPr="00797DFF">
        <w:rPr>
          <w:rFonts w:ascii="Times New Roman" w:hAnsi="Times New Roman"/>
          <w:sz w:val="24"/>
        </w:rPr>
        <w:t xml:space="preserve"> Наличие профессиональных знаний: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 xml:space="preserve">1)   Налоговый кодекс Российской Федерации; 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2)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3) Федеральный закон от 27 июля 2010 г. № 210-ФЗ «Об организации предоставления государственных и муниципальных услуг»;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4) Закон Российской Федерации от 21 марта 1991 г. № 943-1 «О налоговых органах Российской Федерации»;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5) Федеральный закон Российской Федерации от 27 июля 2006 г. №152-ФЗ «О персональных данных»;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6) Федеральный закон Российской Федерации от 8 августа 2001 г. № 129-ФЗ «О государственной регистрации юридических лиц и индивидуальных предпринимателей»;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7) Федеральный закон Российской Федерации от 6 апреля 2011 г. № 63-ФЗ «Об электронной подписи»;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8) 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797DFF">
        <w:rPr>
          <w:rFonts w:ascii="Times New Roman" w:hAnsi="Times New Roman"/>
          <w:sz w:val="24"/>
        </w:rPr>
        <w:t>9) Приказ Министерства финансов от 05 ноября 2009 г. №114н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</w:t>
      </w:r>
      <w:proofErr w:type="gramEnd"/>
    </w:p>
    <w:p w:rsidR="00797DFF" w:rsidRPr="00797DFF" w:rsidRDefault="00A951E3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797DFF" w:rsidRPr="00797DFF">
        <w:rPr>
          <w:rFonts w:ascii="Times New Roman" w:hAnsi="Times New Roman"/>
          <w:sz w:val="24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1</w:t>
      </w:r>
      <w:r w:rsidR="00A951E3">
        <w:rPr>
          <w:rFonts w:ascii="Times New Roman" w:hAnsi="Times New Roman"/>
          <w:sz w:val="24"/>
        </w:rPr>
        <w:t>1</w:t>
      </w:r>
      <w:r w:rsidRPr="00797DFF">
        <w:rPr>
          <w:rFonts w:ascii="Times New Roman" w:hAnsi="Times New Roman"/>
          <w:sz w:val="24"/>
        </w:rPr>
        <w:t>) Приказ ФНС России от 02.12.2016 №ММВ-7-1/666@ «Об утверждении Стратегической карты ФНС России на 2017-2021 годы».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lastRenderedPageBreak/>
        <w:t>Старший специалист 2 разряда должен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797DFF" w:rsidRPr="00797DFF" w:rsidRDefault="00A37350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797DFF" w:rsidRPr="00797DFF">
        <w:rPr>
          <w:rFonts w:ascii="Times New Roman" w:hAnsi="Times New Roman"/>
          <w:sz w:val="24"/>
        </w:rPr>
        <w:t>.</w:t>
      </w:r>
      <w:r w:rsidR="00797DFF">
        <w:rPr>
          <w:rFonts w:ascii="Times New Roman" w:hAnsi="Times New Roman"/>
          <w:sz w:val="24"/>
        </w:rPr>
        <w:t>2</w:t>
      </w:r>
      <w:r w:rsidR="00797DFF" w:rsidRPr="00797DFF">
        <w:rPr>
          <w:rFonts w:ascii="Times New Roman" w:hAnsi="Times New Roman"/>
          <w:sz w:val="24"/>
        </w:rPr>
        <w:t xml:space="preserve">. </w:t>
      </w:r>
      <w:proofErr w:type="gramStart"/>
      <w:r w:rsidR="00797DFF" w:rsidRPr="00797DFF">
        <w:rPr>
          <w:rFonts w:ascii="Times New Roman" w:hAnsi="Times New Roman"/>
          <w:sz w:val="24"/>
        </w:rPr>
        <w:t>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="00797DFF" w:rsidRPr="00797DFF">
        <w:rPr>
          <w:rFonts w:ascii="Times New Roman" w:hAnsi="Times New Roman"/>
          <w:sz w:val="24"/>
        </w:rPr>
        <w:t xml:space="preserve"> служебный распорядок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="00797DFF" w:rsidRPr="00797DFF">
        <w:rPr>
          <w:rFonts w:ascii="Times New Roman" w:hAnsi="Times New Roman"/>
          <w:sz w:val="24"/>
        </w:rPr>
        <w:t>применения</w:t>
      </w:r>
      <w:proofErr w:type="gramEnd"/>
      <w:r w:rsidR="00797DFF" w:rsidRPr="00797DFF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797DFF" w:rsidRPr="00797DFF" w:rsidRDefault="00A37350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797DFF">
        <w:rPr>
          <w:rFonts w:ascii="Times New Roman" w:hAnsi="Times New Roman"/>
          <w:sz w:val="24"/>
        </w:rPr>
        <w:t>.3</w:t>
      </w:r>
      <w:r w:rsidR="00797DFF" w:rsidRPr="00797DFF">
        <w:rPr>
          <w:rFonts w:ascii="Times New Roman" w:hAnsi="Times New Roman"/>
          <w:sz w:val="24"/>
        </w:rPr>
        <w:t>. Наличие функциональных знаний: принципы предоставления государственных услуг;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услуги.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 xml:space="preserve"> </w:t>
      </w:r>
      <w:r w:rsidR="00A37350">
        <w:rPr>
          <w:rFonts w:ascii="Times New Roman" w:hAnsi="Times New Roman"/>
          <w:sz w:val="24"/>
        </w:rPr>
        <w:t>4</w:t>
      </w:r>
      <w:r w:rsidRPr="00797DFF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4.</w:t>
      </w:r>
      <w:r w:rsidRPr="00797DFF">
        <w:rPr>
          <w:rFonts w:ascii="Times New Roman" w:hAnsi="Times New Roman"/>
          <w:sz w:val="24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797DFF" w:rsidRPr="00797DFF" w:rsidRDefault="00797DFF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97DFF">
        <w:rPr>
          <w:rFonts w:ascii="Times New Roman" w:hAnsi="Times New Roman"/>
          <w:sz w:val="24"/>
        </w:rPr>
        <w:t xml:space="preserve"> </w:t>
      </w:r>
      <w:r w:rsidR="00A37350">
        <w:rPr>
          <w:rFonts w:ascii="Times New Roman" w:hAnsi="Times New Roman"/>
          <w:sz w:val="24"/>
        </w:rPr>
        <w:t>4</w:t>
      </w:r>
      <w:r w:rsidRPr="00797DFF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5</w:t>
      </w:r>
      <w:r w:rsidRPr="00797DFF">
        <w:rPr>
          <w:rFonts w:ascii="Times New Roman" w:hAnsi="Times New Roman"/>
          <w:sz w:val="24"/>
        </w:rPr>
        <w:t xml:space="preserve">. </w:t>
      </w:r>
      <w:proofErr w:type="gramStart"/>
      <w:r w:rsidRPr="00797DFF">
        <w:rPr>
          <w:rFonts w:ascii="Times New Roman" w:hAnsi="Times New Roman"/>
          <w:sz w:val="24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97DFF"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 </w:t>
      </w:r>
    </w:p>
    <w:p w:rsidR="00A97832" w:rsidRPr="00A97832" w:rsidRDefault="00A37350" w:rsidP="00797D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797DFF" w:rsidRPr="00797DFF">
        <w:rPr>
          <w:rFonts w:ascii="Times New Roman" w:hAnsi="Times New Roman"/>
          <w:sz w:val="24"/>
        </w:rPr>
        <w:t>.</w:t>
      </w:r>
      <w:r w:rsidR="00797DFF">
        <w:rPr>
          <w:rFonts w:ascii="Times New Roman" w:hAnsi="Times New Roman"/>
          <w:sz w:val="24"/>
        </w:rPr>
        <w:t>6</w:t>
      </w:r>
      <w:r w:rsidR="00797DFF" w:rsidRPr="00797DFF">
        <w:rPr>
          <w:rFonts w:ascii="Times New Roman" w:hAnsi="Times New Roman"/>
          <w:sz w:val="24"/>
        </w:rPr>
        <w:t xml:space="preserve">. </w:t>
      </w:r>
      <w:proofErr w:type="gramStart"/>
      <w:r w:rsidR="00797DFF" w:rsidRPr="00797DFF">
        <w:rPr>
          <w:rFonts w:ascii="Times New Roman" w:hAnsi="Times New Roman"/>
          <w:sz w:val="24"/>
        </w:rPr>
        <w:t>Наличие функциональных умений: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умение пользоваться федеральными информационными ресурсами по направлению работы с налогоплательщиками; 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A97832" w:rsidRDefault="00A97832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Денежное содержание федеральных государственных гражданских служащих </w:t>
      </w:r>
      <w:r w:rsidR="00733EAF">
        <w:rPr>
          <w:rFonts w:ascii="Times New Roman" w:hAnsi="Times New Roman"/>
          <w:sz w:val="24"/>
        </w:rPr>
        <w:t xml:space="preserve">                                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</w:t>
      </w:r>
      <w:proofErr w:type="gramStart"/>
      <w:r>
        <w:rPr>
          <w:rFonts w:ascii="Times New Roman" w:hAnsi="Times New Roman"/>
          <w:sz w:val="24"/>
        </w:rPr>
        <w:t>из</w:t>
      </w:r>
      <w:proofErr w:type="gramEnd"/>
      <w:r>
        <w:rPr>
          <w:rFonts w:ascii="Times New Roman" w:hAnsi="Times New Roman"/>
          <w:sz w:val="24"/>
        </w:rPr>
        <w:t>:</w:t>
      </w:r>
    </w:p>
    <w:p w:rsidR="00733EAF" w:rsidRDefault="00733EA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3489"/>
        <w:gridCol w:w="4111"/>
      </w:tblGrid>
      <w:tr w:rsidR="00A37350" w:rsidTr="00A37350">
        <w:trPr>
          <w:trHeight w:val="397"/>
        </w:trPr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Главный специалист-эксперт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 w:rsidP="003F10E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2 разряда</w:t>
            </w:r>
          </w:p>
        </w:tc>
      </w:tr>
      <w:tr w:rsidR="00A37350" w:rsidTr="00A37350">
        <w:tc>
          <w:tcPr>
            <w:tcW w:w="246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A37350" w:rsidRDefault="00A37350" w:rsidP="003F1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5075 руб.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4135</w:t>
            </w:r>
          </w:p>
        </w:tc>
      </w:tr>
      <w:tr w:rsidR="00A37350" w:rsidTr="00A37350">
        <w:trPr>
          <w:trHeight w:val="766"/>
        </w:trPr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37350" w:rsidRDefault="00A37350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 с присвоенным чином </w:t>
            </w:r>
          </w:p>
        </w:tc>
      </w:tr>
      <w:tr w:rsidR="00A37350" w:rsidTr="00A37350"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A37350" w:rsidTr="00A37350"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A37350" w:rsidTr="00A37350"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A37350" w:rsidTr="00A37350">
        <w:tc>
          <w:tcPr>
            <w:tcW w:w="24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  денежного поощрения 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A37350" w:rsidTr="00A37350">
        <w:trPr>
          <w:trHeight w:val="1252"/>
        </w:trPr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37350" w:rsidTr="00A37350"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A37350" w:rsidRDefault="00A373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A37350" w:rsidTr="00A37350"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A37350" w:rsidRDefault="00A37350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rPr>
          <w:rFonts w:ascii="Times New Roman" w:hAnsi="Times New Roman"/>
          <w:sz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личное заявление;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документы, подтверждающие необходимое профессиональное образование, квалификацию и стаж работы: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 w:rsidR="00091B08" w:rsidRPr="00091B08">
        <w:rPr>
          <w:rFonts w:ascii="Times New Roman" w:hAnsi="Times New Roman"/>
          <w:sz w:val="24"/>
        </w:rPr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</w:t>
      </w:r>
      <w:r w:rsidR="00091B08" w:rsidRPr="00091B08">
        <w:rPr>
          <w:rFonts w:ascii="Times New Roman" w:hAnsi="Times New Roman"/>
          <w:sz w:val="24"/>
        </w:rPr>
        <w:lastRenderedPageBreak/>
        <w:t>служебную (трудовую) деятельность гражданина (за исключением случаев, когда служебная (трудовая) деятельность осуществляется впервые);</w:t>
      </w:r>
      <w:bookmarkStart w:id="0" w:name="_GoBack"/>
      <w:bookmarkEnd w:id="0"/>
      <w:proofErr w:type="gramEnd"/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копии документов воинского учета (для военнообязанных и лиц, подлежащих призыву на военную службу)</w:t>
      </w:r>
    </w:p>
    <w:p w:rsidR="00B55AB4" w:rsidRDefault="0072227A" w:rsidP="00FF30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FF30FF">
        <w:rPr>
          <w:rFonts w:ascii="Times New Roman" w:hAnsi="Times New Roman"/>
          <w:sz w:val="24"/>
        </w:rPr>
        <w:t>иные документы, предусмотренные Федеральным законом от 27 июля 2004 г. №79-ФЗ «О государственной гражданской службе Российской Федерации»</w:t>
      </w:r>
      <w:r w:rsidR="00E900B6">
        <w:rPr>
          <w:rFonts w:ascii="Times New Roman" w:hAnsi="Times New Roman"/>
          <w:sz w:val="24"/>
        </w:rPr>
        <w:t>, другими федеральными законами, указами Президента</w:t>
      </w:r>
      <w:r w:rsidR="00121D77">
        <w:rPr>
          <w:rFonts w:ascii="Times New Roman" w:hAnsi="Times New Roman"/>
          <w:sz w:val="24"/>
        </w:rPr>
        <w:t xml:space="preserve"> Российской Федерации и постановлениями Правительства Российской Федерации.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</w:t>
      </w:r>
      <w:proofErr w:type="gramStart"/>
      <w:r w:rsidR="00DC0E00">
        <w:rPr>
          <w:rFonts w:ascii="Times New Roman" w:hAnsi="Times New Roman"/>
          <w:sz w:val="24"/>
        </w:rPr>
        <w:t>от</w:t>
      </w:r>
      <w:proofErr w:type="gramEnd"/>
      <w:r w:rsidR="00DC0E00">
        <w:rPr>
          <w:rFonts w:ascii="Times New Roman" w:hAnsi="Times New Roman"/>
          <w:sz w:val="24"/>
        </w:rPr>
        <w:t xml:space="preserve"> 20.09.2019 №2140-р, от 20.11.2019 №2745-р).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61226F" w:rsidRDefault="0061226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 проведения конкурса конкурсная комиссия оценивает кандидатов на основании 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</w:t>
      </w:r>
      <w:r>
        <w:rPr>
          <w:rFonts w:ascii="Times New Roman" w:hAnsi="Times New Roman"/>
          <w:sz w:val="24"/>
        </w:rPr>
        <w:lastRenderedPageBreak/>
        <w:t xml:space="preserve">личностных качеств кандидатов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gramEnd"/>
      <w:r>
        <w:rPr>
          <w:rFonts w:ascii="Times New Roman" w:hAnsi="Times New Roman"/>
          <w:sz w:val="24"/>
        </w:rPr>
        <w:t>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3941B5" w:rsidP="003941B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ст вкл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Default="00B55AB4" w:rsidP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Pr="007464A8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7464A8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</w:t>
      </w:r>
      <w:proofErr w:type="gramStart"/>
      <w:r>
        <w:rPr>
          <w:rFonts w:ascii="Times New Roman" w:hAnsi="Times New Roman"/>
          <w:sz w:val="24"/>
        </w:rPr>
        <w:t>позднее</w:t>
      </w:r>
      <w:proofErr w:type="gramEnd"/>
      <w:r>
        <w:rPr>
          <w:rFonts w:ascii="Times New Roman" w:hAnsi="Times New Roman"/>
          <w:sz w:val="24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/>
          <w:sz w:val="24"/>
        </w:rPr>
        <w:t>дств св</w:t>
      </w:r>
      <w:proofErr w:type="gramEnd"/>
      <w:r>
        <w:rPr>
          <w:rFonts w:ascii="Times New Roman" w:hAnsi="Times New Roman"/>
          <w:sz w:val="24"/>
        </w:rPr>
        <w:t>язи и другие), осуществляются кандидатами за счет собственных средств.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Адрес приема документов: 450055, Республика Башкортостан, г. Уфа, ул. Российская, 72/2 (кабинет № 505). Время приема документов: по рабочим дням с 9.00 до 17.00, в пятницу с 9.00 до 16.00.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Контактные телефоны </w:t>
      </w:r>
      <w:r w:rsidR="0025002E">
        <w:rPr>
          <w:rFonts w:ascii="Times New Roman" w:hAnsi="Times New Roman"/>
          <w:sz w:val="24"/>
        </w:rPr>
        <w:t>+7</w:t>
      </w:r>
      <w:r>
        <w:rPr>
          <w:rFonts w:ascii="Times New Roman" w:hAnsi="Times New Roman"/>
          <w:sz w:val="24"/>
        </w:rPr>
        <w:t xml:space="preserve">(347)224-85-20, Конкурс планируется провести </w:t>
      </w:r>
      <w:r w:rsidR="0036344D" w:rsidRPr="0036344D">
        <w:rPr>
          <w:rFonts w:ascii="Times New Roman" w:hAnsi="Times New Roman"/>
          <w:b/>
          <w:sz w:val="24"/>
        </w:rPr>
        <w:t>2</w:t>
      </w:r>
      <w:r w:rsidR="00A37350"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b/>
          <w:sz w:val="24"/>
        </w:rPr>
        <w:t>.</w:t>
      </w:r>
      <w:r w:rsidR="0047512B">
        <w:rPr>
          <w:rFonts w:ascii="Times New Roman" w:hAnsi="Times New Roman"/>
          <w:b/>
          <w:sz w:val="24"/>
        </w:rPr>
        <w:t>10</w:t>
      </w:r>
      <w:r>
        <w:rPr>
          <w:rFonts w:ascii="Times New Roman" w:hAnsi="Times New Roman"/>
          <w:b/>
          <w:sz w:val="24"/>
        </w:rPr>
        <w:t>.20</w:t>
      </w:r>
      <w:r w:rsidR="0061226F">
        <w:rPr>
          <w:rFonts w:ascii="Times New Roman" w:hAnsi="Times New Roman"/>
          <w:b/>
          <w:sz w:val="24"/>
        </w:rPr>
        <w:t>2</w:t>
      </w:r>
      <w:r w:rsidR="0047512B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по адресу:</w:t>
      </w:r>
      <w:r w:rsidR="0025002E">
        <w:rPr>
          <w:rFonts w:ascii="Times New Roman" w:hAnsi="Times New Roman"/>
          <w:sz w:val="24"/>
        </w:rPr>
        <w:t xml:space="preserve"> 450055</w:t>
      </w:r>
      <w:r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8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09" w:rsidRDefault="008C6309">
      <w:pPr>
        <w:spacing w:after="0" w:line="240" w:lineRule="auto"/>
      </w:pPr>
      <w:r>
        <w:separator/>
      </w:r>
    </w:p>
  </w:endnote>
  <w:endnote w:type="continuationSeparator" w:id="0">
    <w:p w:rsidR="008C6309" w:rsidRDefault="008C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09" w:rsidRDefault="008C6309">
      <w:pPr>
        <w:spacing w:after="0" w:line="240" w:lineRule="auto"/>
      </w:pPr>
      <w:r>
        <w:separator/>
      </w:r>
    </w:p>
  </w:footnote>
  <w:footnote w:type="continuationSeparator" w:id="0">
    <w:p w:rsidR="008C6309" w:rsidRDefault="008C6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91B08">
      <w:rPr>
        <w:noProof/>
      </w:rPr>
      <w:t>9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91B08"/>
    <w:rsid w:val="000C14CE"/>
    <w:rsid w:val="00112AAC"/>
    <w:rsid w:val="0012001F"/>
    <w:rsid w:val="00121D77"/>
    <w:rsid w:val="0025002E"/>
    <w:rsid w:val="002B6D2D"/>
    <w:rsid w:val="0036344D"/>
    <w:rsid w:val="003941B5"/>
    <w:rsid w:val="003A67CE"/>
    <w:rsid w:val="003F10E1"/>
    <w:rsid w:val="0040263E"/>
    <w:rsid w:val="00451F4D"/>
    <w:rsid w:val="004669B3"/>
    <w:rsid w:val="0047512B"/>
    <w:rsid w:val="00514E3C"/>
    <w:rsid w:val="00521A8F"/>
    <w:rsid w:val="00595C98"/>
    <w:rsid w:val="005A0106"/>
    <w:rsid w:val="00605398"/>
    <w:rsid w:val="00607F3C"/>
    <w:rsid w:val="0061226F"/>
    <w:rsid w:val="0072227A"/>
    <w:rsid w:val="00733EAF"/>
    <w:rsid w:val="00737403"/>
    <w:rsid w:val="007464A8"/>
    <w:rsid w:val="00797DFF"/>
    <w:rsid w:val="008C0EBA"/>
    <w:rsid w:val="008C6309"/>
    <w:rsid w:val="00945C39"/>
    <w:rsid w:val="00A37350"/>
    <w:rsid w:val="00A951E3"/>
    <w:rsid w:val="00A97832"/>
    <w:rsid w:val="00B211EA"/>
    <w:rsid w:val="00B55AB4"/>
    <w:rsid w:val="00B96E9B"/>
    <w:rsid w:val="00C7375D"/>
    <w:rsid w:val="00CA2353"/>
    <w:rsid w:val="00CC5058"/>
    <w:rsid w:val="00CD3C8B"/>
    <w:rsid w:val="00D314DB"/>
    <w:rsid w:val="00DC0E00"/>
    <w:rsid w:val="00DC570D"/>
    <w:rsid w:val="00DC7747"/>
    <w:rsid w:val="00E900B6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4333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Иванова Ольга Александровна</cp:lastModifiedBy>
  <cp:revision>15</cp:revision>
  <cp:lastPrinted>2021-09-09T08:48:00Z</cp:lastPrinted>
  <dcterms:created xsi:type="dcterms:W3CDTF">2020-08-03T09:43:00Z</dcterms:created>
  <dcterms:modified xsi:type="dcterms:W3CDTF">2021-09-14T07:10:00Z</dcterms:modified>
</cp:coreProperties>
</file>